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F9" w:rsidRDefault="00E270F9" w:rsidP="00E270F9">
      <w:pPr>
        <w:rPr>
          <w:rFonts w:hint="eastAsia"/>
        </w:rPr>
      </w:pPr>
      <w:r>
        <w:rPr>
          <w:rFonts w:hint="eastAsia"/>
        </w:rPr>
        <w:t>屏東縣特殊教育輔導團設置及運作要點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106 </w:t>
      </w:r>
      <w:r>
        <w:rPr>
          <w:rFonts w:hint="eastAsia"/>
        </w:rPr>
        <w:t>年</w:t>
      </w:r>
      <w:r>
        <w:rPr>
          <w:rFonts w:hint="eastAsia"/>
        </w:rPr>
        <w:t xml:space="preserve"> 03 </w:t>
      </w:r>
      <w:r>
        <w:rPr>
          <w:rFonts w:hint="eastAsia"/>
        </w:rPr>
        <w:t>月</w:t>
      </w:r>
      <w:r>
        <w:rPr>
          <w:rFonts w:hint="eastAsia"/>
        </w:rPr>
        <w:t xml:space="preserve"> 21 </w:t>
      </w:r>
      <w:r>
        <w:rPr>
          <w:rFonts w:hint="eastAsia"/>
        </w:rPr>
        <w:t>日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10605523700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E270F9" w:rsidRDefault="00E270F9" w:rsidP="00E270F9">
      <w:pPr>
        <w:rPr>
          <w:rFonts w:hint="eastAsia"/>
        </w:rPr>
      </w:pPr>
    </w:p>
    <w:p w:rsidR="00E270F9" w:rsidRDefault="00E270F9" w:rsidP="00E270F9">
      <w:pPr>
        <w:rPr>
          <w:rFonts w:hint="eastAsia"/>
        </w:rPr>
      </w:pPr>
    </w:p>
    <w:p w:rsidR="00E270F9" w:rsidRDefault="00E270F9" w:rsidP="00E270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一、屏東縣政府（以下簡稱本府）為加強國民中小學暨學前特殊教育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課程教學、輔導、研究效能，提升特殊教育品質，依特殊教育法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第四十四條、屏東縣特殊教育行政支持網絡聯繫及運作辦法規定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，特設置屏東縣特殊教育輔導團（以下簡稱輔導團），並訂定本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要點。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二、輔導團之任務如下：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（一）輔導學校落實執行特殊教育相關政策，以達成政策目標。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（二）輔導學校特殊教育課程調整及教材教法研究，以增進教師教學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與輔導效能。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（三）強化學校教學輔導，以提高學生學習品質，達成</w:t>
      </w:r>
      <w:proofErr w:type="gramStart"/>
      <w:r>
        <w:rPr>
          <w:rFonts w:hint="eastAsia"/>
        </w:rPr>
        <w:t>適</w:t>
      </w:r>
      <w:proofErr w:type="gramEnd"/>
      <w:r>
        <w:rPr>
          <w:rFonts w:hint="eastAsia"/>
        </w:rPr>
        <w:t>性教育。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三、輔導團工作項目如下：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（一）教學輔導：以諮詢、專題演講、個案討論、輔導團網站、經驗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分享或專業社群等方式，協助教師解決各項教學問題。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（二）到校輔導：依學校實際需求，實地了解狀況，並提出建議，期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能促進學校行政及教學正常化；另個案輔導，協助普通班教師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、特教老師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清學生行為問題及輔導目標，協助解決現場端的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問題。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（三）追蹤輔導：協助評鑑工作相關事宜，並依據到校訪視評鑑紀錄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，針對需改善之學校進行追蹤輔導。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（四）研習進修：協助辦理特殊教育各類研究與進修、研習活動，提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特教教師及普通班教師特殊教育專業知能。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（五）研發推廣：蒐集現有教材、教具資源或優良教學法，供教師教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學參考，配合出版有關特殊教育、教學輔導或個案處理之刊物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及教材。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四、本輔導團由十三至十五人組成，成員及職掌如下：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（一）置團長一人，由本府教育處處長兼任，綜理團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置副團長一</w:t>
      </w:r>
      <w:proofErr w:type="gramEnd"/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人，由本府教育處副處長兼任，襄理團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（二）置總幹事一人，由特殊教育科科長兼任，規劃輔導團之年度輔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導計畫與督導；置副總幹事一人，由特殊教育資源中心主任兼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任，襄理規劃輔導團之年度輔導計畫與督導。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（三）置執行秘書一人，由輔導團業務承辦人兼任，執行輔導團之年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度輔導計畫及行政事宜。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（四）置輔導委員若干人，由團長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聘輔導區教育大學特殊教育專家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學者擔任，指導各組工作計劃與執行。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（五）置召集人一人，由團長遴選本縣現任或退休國中小學校長擔任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；負責擬定各組工作計畫，領導各項工作之執行。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（六）置輔導員若干人，由團長依本要點之第六點規定</w:t>
      </w:r>
      <w:proofErr w:type="gramStart"/>
      <w:r>
        <w:rPr>
          <w:rFonts w:hint="eastAsia"/>
        </w:rPr>
        <w:t>遴聘本</w:t>
      </w:r>
      <w:proofErr w:type="gramEnd"/>
      <w:r>
        <w:rPr>
          <w:rFonts w:hint="eastAsia"/>
        </w:rPr>
        <w:t>縣國民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中小學優秀教師兼任，執行課程與教學輔導、諮詢與研究等各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相關工作項目。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五、輔導團應於每學年開始前依本縣特殊教育政策需求、輔導團年度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輔導計畫及各校需求，擬訂工作計畫，報本府核定後實施。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六、團員之資格及甄選</w:t>
      </w:r>
      <w:r>
        <w:rPr>
          <w:rFonts w:hint="eastAsia"/>
        </w:rPr>
        <w:t>: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（一）資格（符合下列任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資格者）</w:t>
      </w:r>
      <w:r>
        <w:rPr>
          <w:rFonts w:hint="eastAsia"/>
        </w:rPr>
        <w:t>: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1.</w:t>
      </w:r>
      <w:r>
        <w:rPr>
          <w:rFonts w:hint="eastAsia"/>
        </w:rPr>
        <w:t>持有各類教育階段、各類別之合格特殊教育教師證為優先，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且具備三年以上特教之教學經驗者。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教學或行政經驗豐富、具專業知能及持續自我成長，並有意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願擔任者。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3.</w:t>
      </w:r>
      <w:r>
        <w:rPr>
          <w:rFonts w:hint="eastAsia"/>
        </w:rPr>
        <w:t>學有專精之特教專業團隊相關人員或已退休且熱心推動特教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工作之資深教師。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（二）報名方式：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1.</w:t>
      </w:r>
      <w:r>
        <w:rPr>
          <w:rFonts w:hint="eastAsia"/>
        </w:rPr>
        <w:t>自我推薦：由教育處發文各校並上網公告，對於從事特殊教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育輔導工作有興趣，經校長同意後，向承辦單位報名。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學校推薦：由學校推薦校內經驗豐富，具特殊教育專業知能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及工作熱誠者，向承辦單位報名。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3.</w:t>
      </w:r>
      <w:r>
        <w:rPr>
          <w:rFonts w:hint="eastAsia"/>
        </w:rPr>
        <w:t>教育處推薦：由教育處徵詢相關專業人士意願後提報。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（三）甄選方式：由教育處組成遴選小組，以資料審查及會議討論等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方式遴選之。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（四）任務期程：經遴選合格之輔導員，由</w:t>
      </w:r>
      <w:proofErr w:type="gramStart"/>
      <w:r>
        <w:rPr>
          <w:rFonts w:hint="eastAsia"/>
        </w:rPr>
        <w:t>本府聘派</w:t>
      </w:r>
      <w:proofErr w:type="gramEnd"/>
      <w:r>
        <w:rPr>
          <w:rFonts w:hint="eastAsia"/>
        </w:rPr>
        <w:t>之。聘期以一學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聘為原則，由該學年度八月一日至隔年七月三十一日為期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（五）輔導員之培訓課程，由本府及輔導團共同規劃，辦理時間以學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期中週三下午為原則。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七、輔導員之權利及義務如下：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（一）輔導員經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聘後，應依規定參加研習及相關團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（二）輔導員應進行以下輔導事項：課程規劃設計、教學輔導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教學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示範、專題演講、專業社群、特教相關研究、教學視導、特教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評鑑建議輔導、諮詢服務及協助推動年度輔導工作計畫。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（三）教師擔任輔導員之課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及差假：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1.</w:t>
      </w:r>
      <w:r>
        <w:rPr>
          <w:rFonts w:hint="eastAsia"/>
        </w:rPr>
        <w:t>每週以一個下午半天不排課為原則，並依輔導工作計畫之工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作</w:t>
      </w:r>
      <w:proofErr w:type="gramStart"/>
      <w:r>
        <w:rPr>
          <w:rFonts w:hint="eastAsia"/>
        </w:rPr>
        <w:t>時程核給</w:t>
      </w:r>
      <w:proofErr w:type="gramEnd"/>
      <w:r>
        <w:rPr>
          <w:rFonts w:hint="eastAsia"/>
        </w:rPr>
        <w:t>公假。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以不兼任導師為原則，</w:t>
      </w:r>
      <w:proofErr w:type="gramStart"/>
      <w:r>
        <w:rPr>
          <w:rFonts w:hint="eastAsia"/>
        </w:rPr>
        <w:t>以利至學校</w:t>
      </w:r>
      <w:proofErr w:type="gramEnd"/>
      <w:r>
        <w:rPr>
          <w:rFonts w:hint="eastAsia"/>
        </w:rPr>
        <w:t>進行輔導諮詢服務、參與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相關會議及團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（四）為鼓勵優秀教師投入及參與輔導團工作，各級學校校長、主任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或其他教育人員甄選、遷調及校長或主任儲訓甄選時，曾擔任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輔導團成員之年資，得比照學校兼行政職務之教師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計積分或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酌予加分。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（五）輔導員工作績效優良者，於學年度之上、下學期結束後由本府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從優敘嘉獎一次，表現良好者得優先留任，由團長於任期到期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前一個月聘之。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（六）輔導員任職期間之表現績效，由本府提供其服務學校，納入年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終考核重要參考依據。</w:t>
      </w:r>
    </w:p>
    <w:p w:rsidR="00E270F9" w:rsidRDefault="00E270F9" w:rsidP="00E270F9">
      <w:pPr>
        <w:rPr>
          <w:rFonts w:hint="eastAsia"/>
        </w:rPr>
      </w:pPr>
      <w:r>
        <w:rPr>
          <w:rFonts w:hint="eastAsia"/>
        </w:rPr>
        <w:t>八、輔導團所需經費，由教育部補助經費及本府教育處年度預算項下</w:t>
      </w:r>
    </w:p>
    <w:p w:rsidR="0032609F" w:rsidRDefault="00E270F9" w:rsidP="00E270F9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支應。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F9"/>
    <w:rsid w:val="0032609F"/>
    <w:rsid w:val="00C24680"/>
    <w:rsid w:val="00E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2022-03-08T07:48:00Z</dcterms:created>
  <dcterms:modified xsi:type="dcterms:W3CDTF">2022-03-08T07:50:00Z</dcterms:modified>
</cp:coreProperties>
</file>