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19" w:rsidRDefault="00612E19" w:rsidP="00612E19">
      <w:pPr>
        <w:rPr>
          <w:rFonts w:hint="eastAsia"/>
        </w:rPr>
      </w:pPr>
      <w:r>
        <w:rPr>
          <w:rFonts w:hint="eastAsia"/>
        </w:rPr>
        <w:t>法規名稱：</w:t>
      </w:r>
      <w:r>
        <w:rPr>
          <w:rFonts w:hint="eastAsia"/>
        </w:rPr>
        <w:tab/>
      </w:r>
      <w:bookmarkStart w:id="0" w:name="_GoBack"/>
      <w:r>
        <w:rPr>
          <w:rFonts w:hint="eastAsia"/>
        </w:rPr>
        <w:t>屏東縣身心障礙學生申請搭乘復康巴士作業要點</w:t>
      </w:r>
    </w:p>
    <w:bookmarkEnd w:id="0"/>
    <w:p w:rsidR="00612E19" w:rsidRDefault="00612E19" w:rsidP="00612E19">
      <w:pPr>
        <w:rPr>
          <w:rFonts w:hint="eastAsia"/>
        </w:rPr>
      </w:pPr>
      <w:r>
        <w:rPr>
          <w:rFonts w:hint="eastAsia"/>
        </w:rPr>
        <w:t>公發布日：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99 </w:t>
      </w:r>
      <w:r>
        <w:rPr>
          <w:rFonts w:hint="eastAsia"/>
        </w:rPr>
        <w:t>年</w:t>
      </w:r>
      <w:r>
        <w:rPr>
          <w:rFonts w:hint="eastAsia"/>
        </w:rPr>
        <w:t xml:space="preserve"> 12 </w:t>
      </w:r>
      <w:r>
        <w:rPr>
          <w:rFonts w:hint="eastAsia"/>
        </w:rPr>
        <w:t>月</w:t>
      </w:r>
      <w:r>
        <w:rPr>
          <w:rFonts w:hint="eastAsia"/>
        </w:rPr>
        <w:t xml:space="preserve"> 10 </w:t>
      </w:r>
      <w:r>
        <w:rPr>
          <w:rFonts w:hint="eastAsia"/>
        </w:rPr>
        <w:t>日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>修正日期：</w:t>
      </w:r>
      <w:r>
        <w:rPr>
          <w:rFonts w:hint="eastAsia"/>
        </w:rPr>
        <w:tab/>
      </w:r>
      <w:r>
        <w:rPr>
          <w:rFonts w:hint="eastAsia"/>
        </w:rPr>
        <w:t>民國</w:t>
      </w:r>
      <w:r>
        <w:rPr>
          <w:rFonts w:hint="eastAsia"/>
        </w:rPr>
        <w:t xml:space="preserve"> 105 </w:t>
      </w:r>
      <w:r>
        <w:rPr>
          <w:rFonts w:hint="eastAsia"/>
        </w:rPr>
        <w:t>年</w:t>
      </w:r>
      <w:r>
        <w:rPr>
          <w:rFonts w:hint="eastAsia"/>
        </w:rPr>
        <w:t xml:space="preserve"> 08 </w:t>
      </w:r>
      <w:r>
        <w:rPr>
          <w:rFonts w:hint="eastAsia"/>
        </w:rPr>
        <w:t>月</w:t>
      </w:r>
      <w:r>
        <w:rPr>
          <w:rFonts w:hint="eastAsia"/>
        </w:rPr>
        <w:t xml:space="preserve"> 29 </w:t>
      </w:r>
      <w:r>
        <w:rPr>
          <w:rFonts w:hint="eastAsia"/>
        </w:rPr>
        <w:t>日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>發文字號：</w:t>
      </w:r>
      <w:r>
        <w:rPr>
          <w:rFonts w:hint="eastAsia"/>
        </w:rPr>
        <w:tab/>
      </w:r>
      <w:proofErr w:type="gramStart"/>
      <w:r>
        <w:rPr>
          <w:rFonts w:hint="eastAsia"/>
        </w:rPr>
        <w:t>屏府教特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10528135500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函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>法規體系：</w:t>
      </w:r>
      <w:r>
        <w:rPr>
          <w:rFonts w:hint="eastAsia"/>
        </w:rPr>
        <w:tab/>
      </w:r>
      <w:r>
        <w:rPr>
          <w:rFonts w:hint="eastAsia"/>
        </w:rPr>
        <w:t>教育處</w:t>
      </w:r>
    </w:p>
    <w:p w:rsidR="00612E19" w:rsidRDefault="00612E19" w:rsidP="00612E19">
      <w:pPr>
        <w:rPr>
          <w:rFonts w:hint="eastAsia"/>
        </w:rPr>
      </w:pP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>一、屏東縣政府（以下簡稱本府）為提供本縣身心障礙學生搭乘復康巴士上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下學，特訂定本要點。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>二、申請資格：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本縣縣立高中、國中及國小身心障礙學生，領有身心障礙手冊，同時使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用單</w:t>
      </w:r>
      <w:proofErr w:type="gramStart"/>
      <w:r>
        <w:rPr>
          <w:rFonts w:hint="eastAsia"/>
        </w:rPr>
        <w:t>枴</w:t>
      </w:r>
      <w:proofErr w:type="gramEnd"/>
      <w:r>
        <w:rPr>
          <w:rFonts w:hint="eastAsia"/>
        </w:rPr>
        <w:t>、雙</w:t>
      </w:r>
      <w:proofErr w:type="gramStart"/>
      <w:r>
        <w:rPr>
          <w:rFonts w:hint="eastAsia"/>
        </w:rPr>
        <w:t>枴</w:t>
      </w:r>
      <w:proofErr w:type="gramEnd"/>
      <w:r>
        <w:rPr>
          <w:rFonts w:hint="eastAsia"/>
        </w:rPr>
        <w:t>或座輪椅或視障者為優先。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>三、申請及審查作業流程：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申請期間：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    1</w:t>
      </w:r>
      <w:r>
        <w:rPr>
          <w:rFonts w:hint="eastAsia"/>
        </w:rPr>
        <w:t>、暑期輔導及上學期，於每年六月一日至六月十五日截止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遇假日順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延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    2</w:t>
      </w:r>
      <w:r>
        <w:rPr>
          <w:rFonts w:hint="eastAsia"/>
        </w:rPr>
        <w:t>、寒假輔導及下學期，於每年一月一日至一月十五日截止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遇假日順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延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申請程序：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由學校調查學生名單，並由學生家長填寫交通車需求申請表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如附件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一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，經學校彙整後填寫交通車需求調查</w:t>
      </w:r>
      <w:proofErr w:type="gramStart"/>
      <w:r>
        <w:rPr>
          <w:rFonts w:hint="eastAsia"/>
        </w:rPr>
        <w:t>彙整表</w:t>
      </w:r>
      <w:proofErr w:type="gramEnd"/>
      <w:r>
        <w:rPr>
          <w:rFonts w:hint="eastAsia"/>
        </w:rPr>
        <w:t>（如附件二），於截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止日</w:t>
      </w:r>
      <w:proofErr w:type="gramStart"/>
      <w:r>
        <w:rPr>
          <w:rFonts w:hint="eastAsia"/>
        </w:rPr>
        <w:t>一週內函</w:t>
      </w:r>
      <w:proofErr w:type="gramEnd"/>
      <w:r>
        <w:rPr>
          <w:rFonts w:hint="eastAsia"/>
        </w:rPr>
        <w:t>送本府教育處審核。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審查程序：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申請截止後二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內，由本府教育處邀請本府社會處、屏東縣啟智協進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會、屏東縣殘障服務協會組成審查會完成審查。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申請案審查通過後，由本府教育處將通過名冊函請社會處邀集學生家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長召開會議說明用車、取消用車及違規扣點等相關規定。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>四、服務費用：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依屏東縣復康巴士服務費用規定收費，並由學生自行負擔部分費用，不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足數額由本府教育處年度相關經費補貼。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>五、學生搭乘復康巴士，經管理單位事前審查評估是否需家屬陪同者，請</w:t>
      </w:r>
    </w:p>
    <w:p w:rsidR="00612E19" w:rsidRDefault="00612E19" w:rsidP="00612E1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其家屬擔任隨車助理人員。</w:t>
      </w:r>
    </w:p>
    <w:p w:rsidR="0032609F" w:rsidRDefault="00612E19" w:rsidP="00612E19">
      <w:r>
        <w:rPr>
          <w:rFonts w:hint="eastAsia"/>
        </w:rPr>
        <w:t>六、本要點未盡事宜，依相關法令規定辦理。</w:t>
      </w:r>
    </w:p>
    <w:sectPr w:rsidR="0032609F" w:rsidSect="00C24680">
      <w:pgSz w:w="11907" w:h="16840" w:code="9"/>
      <w:pgMar w:top="1418" w:right="1418" w:bottom="1418" w:left="1418" w:header="567" w:footer="454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19"/>
    <w:rsid w:val="0032609F"/>
    <w:rsid w:val="00612E19"/>
    <w:rsid w:val="00C2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HOME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2022-03-08T09:02:00Z</dcterms:created>
  <dcterms:modified xsi:type="dcterms:W3CDTF">2022-03-08T09:03:00Z</dcterms:modified>
</cp:coreProperties>
</file>